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12674600</wp:posOffset>
            </wp:positionV>
            <wp:extent cx="355600" cy="2794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人教版六年级下册数学第二单元  百分数（二）  提升检测训练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一、认真思考，正确填空。</w:t>
      </w:r>
      <w:bookmarkStart w:id="0" w:name="_Hlk122252278"/>
      <w:bookmarkStart w:id="1" w:name="_Hlk122279499"/>
      <w:bookmarkStart w:id="2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0"/>
      <w:bookmarkEnd w:id="1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2"/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某商店五月份的营业额是53000元，如果按营业额的4%缴纳营业税，五月份应纳税____元．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小王把2000元钱存入银行，定期两年，年利率2.88%，到期利息是____元，若按5%纳利息税，到期后小王一共可取出____元．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李楠把600元钱存入银行，定期2年，年利率2.25%，到期后她可得本金和利息一共____元．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小东2006年6月13日把1000元钱存入银行，整存整取二年，年利率是2.25%．恰好在到期时发生了四川地震，小东准备将钱取出来把税后利息捐赠给“四川灾民”，支援抗震救灾，小华可以捐出____元钱．（提示：利息税税率为20%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一家酒店12月份的营业额是300万元．如果按营业额的5%缴纳营业税，那么这家酒店12月份应缴纳税款____．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小明存入银行20000元，月利率为0.66%，存期为2年，到期后需支付20%的利息税，则两年后，小明得到的税后利息是____，税后本利和为____．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小英在2008年到银行存款2000元，按两年期利率2.35%计算，到2010年到期时，利息是____元，可得本金和税后利息共____元．（利息按5%纳税）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“买一送一”就是打五折。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2．利率一定，同样多的钱，存期越长，得到的利息就越多。(　　)</w:t>
      </w:r>
    </w:p>
    <w:p>
      <w:pPr>
        <w:pStyle w:val="2"/>
        <w:tabs>
          <w:tab w:val="left" w:pos="7370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3．“减少三成”与“打三折”表示的意义相同。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bookmarkStart w:id="3" w:name="_Hlk124013510"/>
      <w:r>
        <w:rPr>
          <w:rFonts w:cs="Times New Roman" w:asciiTheme="majorEastAsia" w:hAnsiTheme="majorEastAsia" w:eastAsiaTheme="majorEastAsia"/>
          <w:sz w:val="28"/>
          <w:szCs w:val="28"/>
        </w:rPr>
        <w:t>4．税率是指应纳税额与各种收入(销售额、营业额……)的比率。(　　)</w:t>
      </w:r>
    </w:p>
    <w:p>
      <w:pPr>
        <w:pStyle w:val="2"/>
        <w:tabs>
          <w:tab w:val="left" w:pos="7371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5．一件商品先涨价10%，后又打九折出售，价格不变。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(　　)</w:t>
      </w:r>
    </w:p>
    <w:bookmarkEnd w:id="3"/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王名把10000元存入银行定期两年．到期是他应缴纳利息税多少元？（利息按5%的税率缴纳利息税），列式应是（　　）（年利率：一年期3.87%   二年期4.50%   三年期5.22%）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A.10000×4.50%×2×（1-5%）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B.10000×3.87%×2×5%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C.10000×4.50%×2×5%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银行三年期定期存款的年利率是3.24%，利息税为5%，小李将300元钱于2008年5月1日存入银行，存期三年，到期取出时共取出（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A.309.23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B.327.70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C.329.16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月收入超过1600元的部分按5%征收个人所得税．李明的爸爸每月2400元工资应交纳多少个人所得税？正确列式是（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A.1600×5%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B.2400×5%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C.（2400-1600）×5%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把5000元存入银行，定期5年，年利率4.75%，到期时刻的利息多少元？下面列式正确的是（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A.5×4.75%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B.5000×4.75%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C.5000×4.75%×5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D.5000×4.75%×5+5000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刘伯伯把3000元钱存入银行，定期三年，年利率是3.75%，到期后，利息多少元？列式正确的是（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A.3000×3.75%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B.3000×3.75%×3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C.3000×3.75%×3+3000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教育储蓄是免征利息税，妈妈为小明存了3年期的教育储蓄10000元，年利率2.6%，到期后可取到本息一共（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A.780元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B.10780元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C.10078元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D.17800元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到邮局汇款的汇率是1%，它表示（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A.汇费占汇款总数的1%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B.汇款总数占汇费的1%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C.汇款总数占汇费的（1+1%）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D.汇费占汇款总数的（1-1%）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存入银行1000元，定期三年，年利率为3.14%，到期后可得本金和利息共（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A.31.4元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B.94.2元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C.1031.4元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D.1094.2元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9</w:t>
      </w:r>
      <w:r>
        <w:rPr>
          <w:rFonts w:asciiTheme="majorEastAsia" w:hAnsiTheme="majorEastAsia" w:eastAsiaTheme="majorEastAsia"/>
          <w:sz w:val="28"/>
          <w:szCs w:val="28"/>
        </w:rPr>
        <w:t>.小红把100元钱存入银行，这100元钱是（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A.本金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B.利息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C.利率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D.无选项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10. 李明准备将20000元钱存入银行，下面有几种存款方式，选择哪种存款方式获利最大？（定期一年：3.50%，定期二年：4.40%，定期三年：5.00%）（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A.定期存款三年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B.定期存款一年+定期存款两年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C.定期存款两年+定期存款一年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四、计算。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63×60%＋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\f(3,5)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×37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  <w:r>
        <w:rPr>
          <w:rFonts w:cs="Times New Roman" w:asciiTheme="majorEastAsia" w:hAnsiTheme="majorEastAsia" w:eastAsiaTheme="majorEastAsia"/>
          <w:sz w:val="28"/>
          <w:szCs w:val="28"/>
        </w:rPr>
        <w:t>50%×2.5×</w: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begin"/>
      </w:r>
      <w:r>
        <w:rPr>
          <w:rFonts w:cs="Times New Roman" w:asciiTheme="majorEastAsia" w:hAnsiTheme="majorEastAsia" w:eastAsiaTheme="majorEastAsia"/>
          <w:sz w:val="28"/>
          <w:szCs w:val="28"/>
        </w:rPr>
        <w:instrText xml:space="preserve">eq \f(1,8)</w:instrText>
      </w:r>
      <w:r>
        <w:rPr>
          <w:rFonts w:cs="Times New Roman" w:asciiTheme="majorEastAsia" w:hAnsiTheme="majorEastAsia" w:eastAsiaTheme="majorEastAsia"/>
          <w:sz w:val="28"/>
          <w:szCs w:val="28"/>
        </w:rPr>
        <w:fldChar w:fldCharType="end"/>
      </w:r>
      <w:r>
        <w:rPr>
          <w:rFonts w:cs="Times New Roman" w:asciiTheme="majorEastAsia" w:hAnsiTheme="majorEastAsia" w:eastAsiaTheme="majorEastAsia"/>
          <w:sz w:val="28"/>
          <w:szCs w:val="28"/>
        </w:rPr>
        <w:t>×64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ab/>
      </w: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pStyle w:val="2"/>
        <w:tabs>
          <w:tab w:val="left" w:pos="2410"/>
          <w:tab w:val="left" w:pos="5812"/>
        </w:tabs>
        <w:ind w:left="426" w:hanging="425" w:hangingChars="152"/>
        <w:rPr>
          <w:rFonts w:cs="Times New Roman" w:asciiTheme="majorEastAsia" w:hAnsiTheme="majorEastAsia" w:eastAsiaTheme="majorEastAsia"/>
          <w:sz w:val="28"/>
          <w:szCs w:val="28"/>
        </w:rPr>
      </w:pPr>
    </w:p>
    <w:p>
      <w:pPr>
        <w:ind w:left="389" w:leftChars="177"/>
        <w:rPr>
          <w:rFonts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 xml:space="preserve">500×75%×(1÷25%)         </w:t>
      </w:r>
      <w:r>
        <w:rPr>
          <w:rFonts w:hint="eastAsia" w:asciiTheme="majorEastAsia" w:hAnsiTheme="majorEastAsia" w:eastAsiaTheme="majorEastAsia"/>
          <w:sz w:val="28"/>
          <w:szCs w:val="28"/>
        </w:rPr>
        <w:t>72÷80%－100×75%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.只列式（或方程）不计算．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（1）同学们参加植树活动，植的柳树的棵树比杉树的3倍少20棵，柳树植了190棵，杉树植了多少棵？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（2）叔叔2008年3月把2000元存入银行，定期三年，年利率为5.22%，到期时应交5%的利息所得税，问叔叔在取款时应得利息是多少元？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一款轿车售价12万元．按规定，买轿车要缴纳10%的购置税．买这辆轿车一共要花多少万元？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3.吴叔叔年底奖金4000元，把收入的75%存入银行，定期一年，年利率2.79%．到期后应得利息多少元？缴纳20%的利息税后，可以从银行一共取回多少元？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2012年8月，张爷爷把儿子寄来的6000元钱存入银行，存期为5年，年利率为4.75%．到期时张爷爷一共能取回多少钱？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有500辆出口摩托车，每辆摩托车22000元，按规定要纳税10%，为鼓励出口，实际按应征税额的8折征税，这批摩托车实际交税多少元？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.张大伯把5万元存入银行，定期三年，年利率2.24%，到期时实得税后利息多少元？（利息税5%）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1B66CE"/>
    <w:rsid w:val="00323B43"/>
    <w:rsid w:val="003D37D8"/>
    <w:rsid w:val="003F0DB8"/>
    <w:rsid w:val="004151FC"/>
    <w:rsid w:val="00426133"/>
    <w:rsid w:val="004358AB"/>
    <w:rsid w:val="004C4ED7"/>
    <w:rsid w:val="00610C8A"/>
    <w:rsid w:val="00816CDD"/>
    <w:rsid w:val="0086560F"/>
    <w:rsid w:val="008B7726"/>
    <w:rsid w:val="008C4366"/>
    <w:rsid w:val="00A668BB"/>
    <w:rsid w:val="00AF73F5"/>
    <w:rsid w:val="00C02FC6"/>
    <w:rsid w:val="00D31D50"/>
    <w:rsid w:val="00E11852"/>
    <w:rsid w:val="00ED2BA3"/>
    <w:rsid w:val="00F53745"/>
    <w:rsid w:val="00FE553D"/>
    <w:rsid w:val="26AF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1697</Words>
  <Characters>2191</Characters>
  <Lines>16</Lines>
  <Paragraphs>4</Paragraphs>
  <TotalTime>10</TotalTime>
  <ScaleCrop>false</ScaleCrop>
  <LinksUpToDate>false</LinksUpToDate>
  <CharactersWithSpaces>2267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2023-02-08T07:22:31Z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3D0828C294A64894ACCA7D54722454E7</vt:lpwstr>
  </property>
</Properties>
</file>